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D53E72">
        <w:rPr>
          <w:rFonts w:ascii="Times New Roman" w:hAnsi="Times New Roman" w:cs="Times New Roman"/>
          <w:sz w:val="28"/>
          <w:szCs w:val="28"/>
          <w:lang w:eastAsia="ru-RU"/>
        </w:rPr>
        <w:t>: Определение наиболее важных моментов воспитания и обучения.</w:t>
      </w:r>
    </w:p>
    <w:p w:rsidR="00BB4BCC" w:rsidRPr="00D53E72" w:rsidRDefault="00BB4BCC" w:rsidP="00D53E7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1. Повысить грамотность родителей в области развивающей педагогики, пробудить в них интерес и желание участвовать в воспитании и развитии своего ребёнка.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2. Воспитывать у родителей привычки интересоваться у педагогов процессом развития ребёнка в разных видах деятельности.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Участники: воспитатели группы, родители.</w:t>
      </w:r>
    </w:p>
    <w:p w:rsidR="00BB4BCC" w:rsidRPr="00D53E72" w:rsidRDefault="00BB4BCC" w:rsidP="00D53E7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BB4BCC" w:rsidRPr="00D53E72" w:rsidRDefault="00D53E72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BB4BCC" w:rsidRPr="00D53E7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BB4BCC" w:rsidRPr="00D53E72">
        <w:rPr>
          <w:rFonts w:ascii="Times New Roman" w:hAnsi="Times New Roman" w:cs="Times New Roman"/>
          <w:sz w:val="28"/>
          <w:szCs w:val="28"/>
          <w:lang w:eastAsia="ru-RU"/>
        </w:rPr>
        <w:t xml:space="preserve"> начать наше собрание с игры «Пожелание». Правило та</w:t>
      </w:r>
      <w:bookmarkStart w:id="0" w:name="_GoBack"/>
      <w:bookmarkEnd w:id="0"/>
      <w:r w:rsidR="00BB4BCC" w:rsidRPr="00D53E72">
        <w:rPr>
          <w:rFonts w:ascii="Times New Roman" w:hAnsi="Times New Roman" w:cs="Times New Roman"/>
          <w:sz w:val="28"/>
          <w:szCs w:val="28"/>
          <w:lang w:eastAsia="ru-RU"/>
        </w:rPr>
        <w:t>кое: нужно сказать какое - либо пожелание, передавая осенний лист. Каждому участнику необходимо передать осенний лист и сказать какое-либо пожелание.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Иванова Г. А. Вот и наступил - последний год перед поступлением вашего ребенка в школу. В любой семье этот год заполнен не только приятными волнениями и ожиданиями, но массой непривычных проблем и тревог. Чтобы ваш малыш не только хорошо учился, но и оставался здоровым. Это зависит от того как мы ответственно отнесемся к этому вопросу в течение этого года.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Не все дети учатся хорошо и не все добросовестно относятся к своим обязанностям. Во многом причина зависит от недостаточной подготовки ребенка к школе.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и перед нами сейчас стоит важная, ответственная задача - подготовить ребенка к школе. Почему, это ответственная задача? Да, потому, что в школе с первого же дня ребенок встречается со многими трудностями. Для него начнется новая жизнь, появятся первые заботы, обязанности: а) самостоятельно одеваться, умываться; б) внимательно слушать и слышать; в) правильно говорить и понимать то, что ему говорят; г) спокойно сидеть в течение 40 минут; д) быть внимательным; е) уметь самостоятельно выполнять домашние задание. Очень важно с первых дней пробудить у ребенка интерес к школе, поселить в нем желание выполнять каждое задание, как можно лучше, упорно и настойчиво трудиться. Хорошо подготовить детей к обучению к школе - это значит, как думают некоторые родители, </w:t>
      </w:r>
      <w:r w:rsidRPr="00D53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научить детей читать, писать. Но это не так! Чтению и письму их будут обучать в школе учителя – специалисты, знающие методику.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lang w:eastAsia="ru-RU"/>
        </w:rPr>
        <w:t>Для более конкретного ознакомления с базой знаний для поступления в школу, родителям предлагается Памятка «Что ребенку необходимо знать перед школой». Что ребенку необходимо знать перед школой.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Памятка для родителей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Своё имя, отчество и фамилию.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Свой возраст (желательно дату рождения).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Свой домашний адрес.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Свой город, его главные достопримечательности.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5. Страну, в которой </w:t>
      </w:r>
      <w:proofErr w:type="spell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живт</w:t>
      </w:r>
      <w:proofErr w:type="spell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6. Фамилию, имя, отчество родителей, их профессию.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7. Времена года (последовательность, месяцы, основные приметы каждого времени года загадки и стихи о временах года).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8. Домашних животных и их </w:t>
      </w:r>
      <w:proofErr w:type="spell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детнышей</w:t>
      </w:r>
      <w:proofErr w:type="spell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9. Диких животных наших лесов, жарких стран, Севера, их повадки, </w:t>
      </w:r>
      <w:proofErr w:type="spell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детнышей</w:t>
      </w:r>
      <w:proofErr w:type="spell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 Транспорт наземный, водный, воздушный.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11. Различать одежду, обувь и головные уборы; зимующих и </w:t>
      </w:r>
      <w:proofErr w:type="spell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перелтных</w:t>
      </w:r>
      <w:proofErr w:type="spell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птиц; овощи, фрукты и ягоды.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12. Знать и уметь рассказывать русские народные сказки.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13. Различать и правильно называть плоскостные геометрические фигуры: круг, квадрат, прямоугольник, треугольник, овал.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14. Свободно ориентироваться в пространстве и на листе бумаги (правая </w:t>
      </w:r>
      <w:proofErr w:type="gram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-л</w:t>
      </w:r>
      <w:proofErr w:type="gram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евая сторона, верх- низ и т. д.)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16. Запомнить и назвать 6-10 картинок, слов.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17. Различать гласные и согласные звуки.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18. Разделять слова на слоги по количеству гласных звуков.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19. </w:t>
      </w:r>
      <w:proofErr w:type="gram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21. Свободно считать до 10 и обратно, выполнять </w:t>
      </w:r>
      <w:proofErr w:type="spell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счтные</w:t>
      </w:r>
      <w:proofErr w:type="spell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операции в пределах 10.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22. Уметь внимательно, не отвлекаясь, слушать (30 – 35 минут).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23. Сохранять стройную, хорошую осанку, особенно в положении сидя.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Если вы хотите, чтобы ребенок ваш был вежлив, скромен, почтителен с взрослыми и детьми, недостаточно ему говорить «Будь вежливым», «Веди себя скромно, прилично».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Ему могут быть непонятны эти слова «вежливость, скромность, почтительность».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 может даже и не знать их значения.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Ему надо прививать правила вежливости: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Здороваться, прощаться </w:t>
      </w:r>
      <w:proofErr w:type="gram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взрослыми, с родными, соседями, в саду, в общественных местах;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Извиняться, благодарить за услугу;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Обращаться ко всем взрослым на «вы»;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Уважать труд взрослых: входя в помещение вытирать ноги, не портить одежды, убирать за собой одежду, игрушки, книги;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5. Не вмешиваться в разговор взрослых;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6. Не шуметь, если дома или у соседей кто-либо отдыхает, болеет;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7. Не бегать, не прыгать, не кричать в общественных местах;</w:t>
      </w:r>
    </w:p>
    <w:p w:rsidR="00BB4BCC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8. Вежливо вести себя на улице: говорить тихо, </w:t>
      </w:r>
      <w:proofErr w:type="gramStart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обращать на себя внимание</w:t>
      </w:r>
      <w:proofErr w:type="gramEnd"/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окружающих;</w:t>
      </w:r>
    </w:p>
    <w:p w:rsidR="006B5396" w:rsidRPr="00D53E72" w:rsidRDefault="00BB4BCC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9. Благодарить за еду, оказывать посильную услугу взрослым</w:t>
      </w:r>
      <w:r w:rsidR="006B5396"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53E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B5396" w:rsidRPr="00D53E72" w:rsidRDefault="006B5396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B5396" w:rsidRPr="00D53E72" w:rsidRDefault="006B5396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B5396" w:rsidRPr="00D53E72" w:rsidRDefault="006B5396" w:rsidP="00D53E72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4BCC" w:rsidRPr="00707ABD" w:rsidRDefault="006B5396" w:rsidP="00D53E72">
      <w:pPr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lastRenderedPageBreak/>
        <w:t xml:space="preserve"> </w:t>
      </w:r>
      <w:r>
        <w:rPr>
          <w:rFonts w:ascii="Arial" w:hAnsi="Arial" w:cs="Arial"/>
          <w:noProof/>
          <w:color w:val="83A629"/>
          <w:u w:val="single"/>
          <w:bdr w:val="none" w:sz="0" w:space="0" w:color="auto" w:frame="1"/>
          <w:lang w:eastAsia="ru-RU"/>
        </w:rPr>
        <w:drawing>
          <wp:inline distT="0" distB="0" distL="0" distR="0" wp14:anchorId="60F35E77" wp14:editId="737BD9A3">
            <wp:extent cx="4838700" cy="3543300"/>
            <wp:effectExtent l="171450" t="171450" r="190500" b="190500"/>
            <wp:docPr id="6" name="Рисунок 6" descr="C:\Users\татьяна\Desktop\DSCF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DSCF5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15" cy="3541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u w:val="single"/>
          <w:lang w:eastAsia="ru-RU"/>
        </w:rPr>
        <w:t xml:space="preserve"> </w:t>
      </w:r>
      <w:r w:rsidR="00BB4BCC" w:rsidRPr="00707ABD">
        <w:rPr>
          <w:rFonts w:ascii="Arial" w:hAnsi="Arial" w:cs="Arial"/>
          <w:u w:val="single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 xml:space="preserve"> </w:t>
      </w:r>
    </w:p>
    <w:p w:rsidR="00471571" w:rsidRPr="00707ABD" w:rsidRDefault="00A22E01">
      <w:pPr>
        <w:rPr>
          <w:b/>
          <w:sz w:val="28"/>
          <w:szCs w:val="28"/>
          <w:u w:val="single"/>
        </w:rPr>
      </w:pPr>
      <w:r w:rsidRPr="00707AB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5F00C2" w:rsidRPr="00707ABD">
        <w:rPr>
          <w:rFonts w:ascii="Arial" w:eastAsia="Times New Roman" w:hAnsi="Arial" w:cs="Arial"/>
          <w:b/>
          <w:color w:val="83A62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E0E59">
        <w:rPr>
          <w:rFonts w:ascii="Arial" w:eastAsia="Times New Roman" w:hAnsi="Arial" w:cs="Arial"/>
          <w:b/>
          <w:noProof/>
          <w:color w:val="83A629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4C5C7C54" wp14:editId="131A8C9E">
            <wp:extent cx="4857750" cy="3481855"/>
            <wp:effectExtent l="228600" t="247650" r="247650" b="271145"/>
            <wp:docPr id="1" name="Рисунок 1" descr="F:\DSCF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5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06" cy="34853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471571" w:rsidRPr="007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8F"/>
    <w:multiLevelType w:val="multilevel"/>
    <w:tmpl w:val="D25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635C1"/>
    <w:multiLevelType w:val="multilevel"/>
    <w:tmpl w:val="B75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862180"/>
    <w:multiLevelType w:val="multilevel"/>
    <w:tmpl w:val="B24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24"/>
    <w:rsid w:val="00471571"/>
    <w:rsid w:val="005B5969"/>
    <w:rsid w:val="005F00C2"/>
    <w:rsid w:val="006B5396"/>
    <w:rsid w:val="00707ABD"/>
    <w:rsid w:val="00864224"/>
    <w:rsid w:val="00A22E01"/>
    <w:rsid w:val="00B050F6"/>
    <w:rsid w:val="00BB4BCC"/>
    <w:rsid w:val="00CE0E59"/>
    <w:rsid w:val="00D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3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727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04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099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46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201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83104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6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0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3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9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0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2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411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38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52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94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0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29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47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4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1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18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8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1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423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39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323476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1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67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4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4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1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8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91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39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48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480950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02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366097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8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2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1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48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3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0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8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1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8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29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2020-01-22T06:49:00Z</cp:lastPrinted>
  <dcterms:created xsi:type="dcterms:W3CDTF">2020-01-19T11:45:00Z</dcterms:created>
  <dcterms:modified xsi:type="dcterms:W3CDTF">2020-02-23T02:05:00Z</dcterms:modified>
</cp:coreProperties>
</file>