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A7" w:rsidRDefault="000215A7" w:rsidP="000215A7">
      <w:pPr>
        <w:pStyle w:val="3"/>
        <w:spacing w:line="322" w:lineRule="atLeast"/>
        <w:ind w:left="23" w:firstLine="72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содержащего указание на реквизиты документа, удостоверяющего его личность, и свидетельства о рождении ребенка.</w:t>
      </w:r>
      <w:r>
        <w:rPr>
          <w:color w:val="000000"/>
          <w:sz w:val="28"/>
          <w:szCs w:val="28"/>
        </w:rPr>
        <w:br/>
        <w:t xml:space="preserve">В случае если родитель (законный представитель) относится к категории, имеющей право на внеочередное или первоочередное зачисление ребенка в Учреждение, он при постановке на учет ребенка в Учреждение дополнительно </w:t>
      </w:r>
      <w:proofErr w:type="gramStart"/>
      <w:r>
        <w:rPr>
          <w:color w:val="000000"/>
          <w:sz w:val="28"/>
          <w:szCs w:val="28"/>
        </w:rPr>
        <w:t>предоставляет документы</w:t>
      </w:r>
      <w:proofErr w:type="gramEnd"/>
      <w:r>
        <w:rPr>
          <w:color w:val="000000"/>
          <w:sz w:val="28"/>
          <w:szCs w:val="28"/>
        </w:rPr>
        <w:t>, подтверждающие это право.</w:t>
      </w:r>
    </w:p>
    <w:p w:rsidR="000215A7" w:rsidRDefault="000215A7" w:rsidP="000215A7">
      <w:pPr>
        <w:pStyle w:val="3"/>
        <w:spacing w:line="322" w:lineRule="atLeast"/>
        <w:ind w:left="23" w:firstLine="72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2.3. Необходимым условием постановки на учет является согласие гражданина на обработку персональных данных в целях предоставления вышеуказанной услуги в соответствии с требованиями Федерального закона от 27.07.2006 № 152-ФЗ «О персональных данных».</w:t>
      </w:r>
    </w:p>
    <w:p w:rsidR="000215A7" w:rsidRDefault="000215A7" w:rsidP="000215A7">
      <w:pPr>
        <w:pStyle w:val="3"/>
        <w:spacing w:line="322" w:lineRule="atLeast"/>
        <w:ind w:left="23" w:firstLine="72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2.4. Постановка на учет детей в электронной базе данных осуществляется по выбору родителя (законного представителя) одним из следующих способов:</w:t>
      </w:r>
      <w:r>
        <w:rPr>
          <w:color w:val="000000"/>
          <w:sz w:val="28"/>
          <w:szCs w:val="28"/>
        </w:rPr>
        <w:br/>
        <w:t>2.4.1. Самостоятельно (включая направление заявления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«Интернет»).</w:t>
      </w:r>
      <w:r>
        <w:rPr>
          <w:color w:val="000000"/>
          <w:sz w:val="28"/>
          <w:szCs w:val="28"/>
        </w:rPr>
        <w:br/>
        <w:t>2.4.2. Путем обращения в отдел образования администрации Краснотуранского района. В этом случае постановка на учет ребенка в электронной базе данных осуществляется специалистом отдела образования.</w:t>
      </w:r>
      <w:r>
        <w:rPr>
          <w:color w:val="000000"/>
          <w:sz w:val="28"/>
          <w:szCs w:val="28"/>
        </w:rPr>
        <w:br/>
        <w:t>2.5. По письменному заявлению родителя (законного представителя), Учреждение выдает ему письменное уведомление о постановке на учет ребенка в электронной базе данных с указанием номера очереди.</w:t>
      </w:r>
      <w:r>
        <w:rPr>
          <w:color w:val="000000"/>
          <w:sz w:val="28"/>
          <w:szCs w:val="28"/>
        </w:rPr>
        <w:br/>
        <w:t>Письменное уведомление направляется родителю не позднее чем через 10 рабочих дней с момента обращения родителя (законного представителя) в отдел образования администрации Краснотуранского района.</w:t>
      </w:r>
    </w:p>
    <w:p w:rsidR="000215A7" w:rsidRDefault="000215A7" w:rsidP="000215A7">
      <w:pPr>
        <w:pStyle w:val="3"/>
        <w:spacing w:before="80" w:beforeAutospacing="0" w:after="0" w:afterAutospacing="0" w:line="322" w:lineRule="atLeast"/>
        <w:ind w:left="23" w:firstLine="720"/>
        <w:rPr>
          <w:rFonts w:ascii="Verdana" w:hAnsi="Verdana"/>
          <w:color w:val="000000"/>
          <w:sz w:val="16"/>
          <w:szCs w:val="16"/>
        </w:rPr>
      </w:pPr>
      <w:r>
        <w:rPr>
          <w:rStyle w:val="a3"/>
          <w:color w:val="000000"/>
          <w:sz w:val="28"/>
          <w:szCs w:val="28"/>
        </w:rPr>
        <w:t>3. Порядок приема (зачисления) детей в Учреждение</w:t>
      </w:r>
    </w:p>
    <w:p w:rsidR="000215A7" w:rsidRDefault="000215A7" w:rsidP="000215A7">
      <w:pPr>
        <w:pStyle w:val="3"/>
        <w:spacing w:line="322" w:lineRule="atLeast"/>
        <w:ind w:left="23" w:firstLine="72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3.1. Прием детей в Учреждение осуществляется</w:t>
      </w:r>
      <w:r>
        <w:rPr>
          <w:sz w:val="28"/>
          <w:szCs w:val="28"/>
        </w:rPr>
        <w:t xml:space="preserve"> в возрасте от двух месяцев до прекращения образовательных отношений</w:t>
      </w:r>
      <w:r>
        <w:rPr>
          <w:color w:val="000000"/>
          <w:sz w:val="28"/>
          <w:szCs w:val="28"/>
        </w:rPr>
        <w:t>.</w:t>
      </w:r>
    </w:p>
    <w:p w:rsidR="000215A7" w:rsidRDefault="000215A7" w:rsidP="000215A7">
      <w:pPr>
        <w:pStyle w:val="3"/>
        <w:spacing w:line="322" w:lineRule="atLeast"/>
        <w:ind w:left="23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Документы о приеме подаются в Учреждение при наличии соответствующего направления,  выданного органами исполнительной власти субъектов Российской Федерации и органами местного самоуправления.</w:t>
      </w:r>
    </w:p>
    <w:p w:rsidR="000215A7" w:rsidRDefault="000215A7" w:rsidP="000215A7">
      <w:pPr>
        <w:pStyle w:val="3"/>
        <w:spacing w:line="322" w:lineRule="atLeast"/>
        <w:ind w:left="23" w:firstLine="72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Прием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№ 115-ФЗ «О правовом положении иностранных граждан в Российской Федерации».</w:t>
      </w:r>
      <w:proofErr w:type="gramEnd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  <w:r>
        <w:rPr>
          <w:color w:val="000000"/>
          <w:sz w:val="28"/>
          <w:szCs w:val="28"/>
        </w:rPr>
        <w:br/>
        <w:t>а) фамилия, имя, отчество (последнее при наличии) ребенка;</w:t>
      </w:r>
      <w:r>
        <w:rPr>
          <w:color w:val="000000"/>
          <w:sz w:val="28"/>
          <w:szCs w:val="28"/>
        </w:rPr>
        <w:br/>
        <w:t>б) дата и место рождения ребенка;                                                                         в) фамилия, имя, отчество (последнее - при наличии) родителей (законных представителей) ребенка;</w:t>
      </w:r>
      <w:r>
        <w:rPr>
          <w:color w:val="000000"/>
          <w:sz w:val="28"/>
          <w:szCs w:val="28"/>
        </w:rPr>
        <w:br/>
        <w:t>г) адрес места жительства ребенка, его родителей (законных представителей);</w:t>
      </w:r>
      <w:r>
        <w:rPr>
          <w:color w:val="000000"/>
          <w:sz w:val="28"/>
          <w:szCs w:val="28"/>
        </w:rPr>
        <w:br/>
        <w:t>д) контактные телефоны родителей (законных представителей) ребенка.</w:t>
      </w:r>
      <w:proofErr w:type="gramEnd"/>
      <w:r>
        <w:rPr>
          <w:color w:val="000000"/>
          <w:sz w:val="28"/>
          <w:szCs w:val="28"/>
        </w:rPr>
        <w:br/>
        <w:t>Примерная форма заявления размещается на информационном стенде и на официальном сайте Учреждения в сети Интернет.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>Для приема в Учреждение:</w:t>
      </w:r>
      <w:r>
        <w:rPr>
          <w:color w:val="000000"/>
          <w:sz w:val="28"/>
          <w:szCs w:val="28"/>
        </w:rPr>
        <w:br/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</w:t>
      </w:r>
      <w:proofErr w:type="gramEnd"/>
      <w:r>
        <w:rPr>
          <w:color w:val="000000"/>
          <w:sz w:val="28"/>
          <w:szCs w:val="28"/>
        </w:rPr>
        <w:t xml:space="preserve"> или по месту пребывания;</w:t>
      </w:r>
      <w:r>
        <w:rPr>
          <w:color w:val="000000"/>
          <w:sz w:val="28"/>
          <w:szCs w:val="28"/>
        </w:rPr>
        <w:br/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  <w:r>
        <w:rPr>
          <w:color w:val="000000"/>
          <w:sz w:val="28"/>
          <w:szCs w:val="28"/>
        </w:rPr>
        <w:br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r>
        <w:rPr>
          <w:color w:val="000000"/>
          <w:sz w:val="28"/>
          <w:szCs w:val="28"/>
        </w:rPr>
        <w:br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приеме документов хранятся в образовательной организации на время обучения ребенка.</w:t>
      </w:r>
    </w:p>
    <w:p w:rsidR="000215A7" w:rsidRDefault="000215A7" w:rsidP="000215A7">
      <w:pPr>
        <w:pStyle w:val="3"/>
        <w:spacing w:line="322" w:lineRule="atLeast"/>
        <w:ind w:left="23" w:firstLine="72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3.3. 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журнале приема заявлений о приеме в Учреждение.</w:t>
      </w:r>
      <w:r>
        <w:rPr>
          <w:color w:val="000000"/>
          <w:sz w:val="28"/>
          <w:szCs w:val="28"/>
        </w:rPr>
        <w:br/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</w:t>
      </w:r>
      <w:r>
        <w:rPr>
          <w:color w:val="000000"/>
          <w:sz w:val="28"/>
          <w:szCs w:val="28"/>
        </w:rPr>
        <w:lastRenderedPageBreak/>
        <w:t>лица Учреждения, ответственного за прием документов, и печатью Учреждения.</w:t>
      </w:r>
    </w:p>
    <w:p w:rsidR="000215A7" w:rsidRDefault="000215A7" w:rsidP="000215A7">
      <w:pPr>
        <w:pStyle w:val="3"/>
        <w:spacing w:line="322" w:lineRule="atLeast"/>
        <w:ind w:left="23" w:firstLine="72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3.4. Прием детей, впервые поступающих в дошкольные образовательные организации, осуществляется на основании медицинского заключения.</w:t>
      </w:r>
      <w:r>
        <w:rPr>
          <w:color w:val="000000"/>
          <w:sz w:val="28"/>
          <w:szCs w:val="28"/>
        </w:rPr>
        <w:br/>
        <w:t>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>
        <w:rPr>
          <w:color w:val="000000"/>
          <w:sz w:val="28"/>
          <w:szCs w:val="28"/>
        </w:rPr>
        <w:br/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0215A7" w:rsidRDefault="000215A7" w:rsidP="000215A7">
      <w:pPr>
        <w:pStyle w:val="3"/>
        <w:spacing w:line="322" w:lineRule="atLeast"/>
        <w:ind w:left="23" w:firstLine="72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3.6. Вне очереди в Учреждение принимаются:</w:t>
      </w:r>
    </w:p>
    <w:p w:rsidR="000215A7" w:rsidRDefault="000215A7" w:rsidP="000215A7">
      <w:pPr>
        <w:pStyle w:val="3"/>
        <w:ind w:left="23" w:firstLine="72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а) дети прокуроров, в соответствии с Федеральным законом от 17.01.1992 № 2202-1 «О прокуратуре Российской Федерации»;</w:t>
      </w:r>
    </w:p>
    <w:p w:rsidR="000215A7" w:rsidRDefault="000215A7" w:rsidP="000215A7">
      <w:pPr>
        <w:pStyle w:val="3"/>
        <w:ind w:left="23" w:firstLine="72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б) дети сотрудников следственного комитета в соответствии с Федеральным законом от 29.12.2010 № 403-ФЗ «О следственном комитете Российской Федерации»;</w:t>
      </w:r>
    </w:p>
    <w:p w:rsidR="000215A7" w:rsidRDefault="000215A7" w:rsidP="000215A7">
      <w:pPr>
        <w:pStyle w:val="3"/>
        <w:ind w:left="23" w:firstLine="72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в) дети судей в соответствии с Законом Российской Федерации от 26.02.1992 № 3132-1 «О статусе судей в Российской Федерации»;</w:t>
      </w:r>
    </w:p>
    <w:p w:rsidR="000215A7" w:rsidRDefault="000215A7" w:rsidP="000215A7">
      <w:pPr>
        <w:pStyle w:val="3"/>
        <w:ind w:left="23" w:firstLine="72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г) дети граждан Российской Федерации, подвергшихся воздействию радиации вследствие катастрофы на Чернобыльской АЭС, в соответствии с Законом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0215A7" w:rsidRDefault="000215A7" w:rsidP="000215A7">
      <w:pPr>
        <w:pStyle w:val="3"/>
        <w:ind w:left="23" w:firstLine="720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  <w:sz w:val="28"/>
          <w:szCs w:val="28"/>
        </w:rPr>
        <w:t>д) дети погибших (пропавших без вести), умерших, ставших инвалидами сотрудников и военнослужащих из числа лиц, указанных в пункте 1 Постановления Правительства РФ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</w:r>
      <w:proofErr w:type="gramEnd"/>
    </w:p>
    <w:p w:rsidR="000215A7" w:rsidRDefault="000215A7" w:rsidP="000215A7">
      <w:pPr>
        <w:pStyle w:val="3"/>
        <w:ind w:left="23" w:firstLine="72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е) дети других категорий граждан, имеющих право предоставление мест в Учреждении во внеочередном порядке в соответствии с </w:t>
      </w:r>
      <w:r>
        <w:rPr>
          <w:color w:val="000000"/>
          <w:sz w:val="28"/>
          <w:szCs w:val="28"/>
        </w:rPr>
        <w:lastRenderedPageBreak/>
        <w:t>федеральными нормативными правовыми актами и нормативными актами субъекта федерации.</w:t>
      </w:r>
    </w:p>
    <w:p w:rsidR="000215A7" w:rsidRDefault="000215A7" w:rsidP="000215A7">
      <w:pPr>
        <w:pStyle w:val="3"/>
        <w:ind w:left="23" w:firstLine="72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В случае отсутствия свободных мест в Учреждении на день поступления заявления от родителя (законного представителя) ребенка, имеющего право на зачисление в Учреждение во внеочередном порядке, места предоставляются по мере их появления. Свободными являются места в группах, не укомплектованных в соответствии с предельной наполняемостью, установленной действующим законодательством.</w:t>
      </w:r>
    </w:p>
    <w:p w:rsidR="000215A7" w:rsidRDefault="000215A7" w:rsidP="000215A7">
      <w:pPr>
        <w:pStyle w:val="3"/>
        <w:spacing w:before="80" w:beforeAutospacing="0" w:after="0" w:afterAutospacing="0"/>
        <w:ind w:left="23" w:firstLine="72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3.7. В Учреждение в первую очередь принимаются дети следующих категорий граждан:</w:t>
      </w:r>
    </w:p>
    <w:p w:rsidR="000215A7" w:rsidRDefault="000215A7" w:rsidP="000215A7">
      <w:pPr>
        <w:pStyle w:val="3"/>
        <w:ind w:left="23" w:firstLine="72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а) дети из многодетных семей (семей, имеющих 3-х и более детей до 18 лет, в том числе усыновленных и приемных);</w:t>
      </w:r>
    </w:p>
    <w:p w:rsidR="000215A7" w:rsidRDefault="000215A7" w:rsidP="000215A7">
      <w:pPr>
        <w:pStyle w:val="3"/>
        <w:ind w:left="23" w:firstLine="72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б) дети военнослужащих по месту жительства их семей (кроме указанных в п.п. «д» п.3.5 настоящих Правил) в соответствии с Федеральным законом от 27.05.1998 № 76-ФЗ «О статусе военнослужащих»;</w:t>
      </w:r>
    </w:p>
    <w:p w:rsidR="000215A7" w:rsidRDefault="000215A7" w:rsidP="000215A7">
      <w:pPr>
        <w:pStyle w:val="3"/>
        <w:ind w:left="23" w:firstLine="72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в) дети инвалиды и дети, один из родителей (законных представителей) которых является инвалидом, в соответствии с Указом Президента Российской Федерации от 02.10.1992 № 1157 «О дополнительных мерах государственной поддержки инвалидов»;</w:t>
      </w:r>
    </w:p>
    <w:p w:rsidR="000215A7" w:rsidRDefault="000215A7" w:rsidP="000215A7">
      <w:pPr>
        <w:pStyle w:val="3"/>
        <w:ind w:left="23" w:firstLine="720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  <w:sz w:val="28"/>
          <w:szCs w:val="28"/>
        </w:rPr>
        <w:t>г) дети сотрудника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дети сотрудника полиции, умершего вследствие заболевания, полученного в период прохождения службы в полиции, дети гражданина Российской Федерации, уволенного со службы в полиции вследствие увечья или иного повреждения здоровья, полученных в связи со службой в полиции, дети гражданина Российской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исключившим возможность дальнейшего прохождения службы в полиции, детям находящимся (находившимся) на иждивении сотрудника полиции, гражданина Российской Федерации, категорий, перечисленных в настоящем пункте, в соответствии с</w:t>
      </w:r>
      <w:proofErr w:type="gramEnd"/>
      <w:r>
        <w:rPr>
          <w:color w:val="000000"/>
          <w:sz w:val="28"/>
          <w:szCs w:val="28"/>
        </w:rPr>
        <w:t xml:space="preserve"> Федеральным законом от 07.02.2011 № 3-ФЗ «О полиции»;</w:t>
      </w:r>
    </w:p>
    <w:p w:rsidR="000215A7" w:rsidRDefault="000215A7" w:rsidP="000215A7">
      <w:pPr>
        <w:pStyle w:val="3"/>
        <w:ind w:left="23" w:firstLine="720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  <w:sz w:val="28"/>
          <w:szCs w:val="28"/>
        </w:rPr>
        <w:t xml:space="preserve">д) дети сотрудников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органов Российской Федерации, в </w:t>
      </w:r>
      <w:r>
        <w:rPr>
          <w:color w:val="000000"/>
          <w:sz w:val="28"/>
          <w:szCs w:val="28"/>
        </w:rPr>
        <w:lastRenderedPageBreak/>
        <w:t>соответствии с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  <w:proofErr w:type="gramEnd"/>
    </w:p>
    <w:p w:rsidR="000215A7" w:rsidRDefault="000215A7" w:rsidP="000215A7">
      <w:pPr>
        <w:pStyle w:val="3"/>
        <w:ind w:left="23" w:firstLine="72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е) приемные дети из приемных семей, имеющих 3-х и более детей, включая родных и приемных в возрасте до 18 лет.</w:t>
      </w:r>
    </w:p>
    <w:p w:rsidR="000215A7" w:rsidRDefault="000215A7" w:rsidP="000215A7">
      <w:pPr>
        <w:pStyle w:val="3"/>
        <w:ind w:left="23" w:firstLine="72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ж) дети других категорий граждан, имеющих право предоставление мест в Учреждении в первоочередном порядке в соответствии с федеральными нормативными правовыми актами и нормативными правовыми актами субъекта Российской Федерации.</w:t>
      </w:r>
    </w:p>
    <w:p w:rsidR="000215A7" w:rsidRDefault="000215A7" w:rsidP="000215A7">
      <w:pPr>
        <w:pStyle w:val="3"/>
        <w:ind w:left="23" w:firstLine="72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3.8.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 если родитель (законный представитель) относится к категории, имеющей право на внеочередное или первоочередное зачисление ребенка в Учреждение, он дополнительно к заявлению и документам, необходимым в соответствии с общими требованиями к зачислению детей в Учреждение, предоставляет руководителю Учреждения (или уполномоченному им лицу) подлинники документов, подтверждающих это право (подлинник и копия).</w:t>
      </w:r>
      <w:r>
        <w:rPr>
          <w:color w:val="000000"/>
          <w:sz w:val="28"/>
          <w:szCs w:val="28"/>
        </w:rPr>
        <w:br/>
        <w:t>Предоставление дополнительных документов, подтверждающих право на внеочередное или первоочередное зачисление ребенка в Учреждение, является правом, а не обязанностью родителей (законных представителей). В случае отказа в предоставлении таких документов ребенок зачисляется в Учреждение в порядке общей очередности.</w:t>
      </w:r>
    </w:p>
    <w:p w:rsidR="000215A7" w:rsidRDefault="000215A7" w:rsidP="000215A7">
      <w:pPr>
        <w:pStyle w:val="3"/>
        <w:ind w:left="23" w:firstLine="72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3.8.1. Руководитель Учреждения (или уполномоченное им лицо) сличает подлинники представленных документов с их копиями, проверяет полноту и достоверность представленных документов и возвращает после проверки подлинники лицу, представившему документы.</w:t>
      </w:r>
    </w:p>
    <w:p w:rsidR="000215A7" w:rsidRDefault="000215A7" w:rsidP="000215A7">
      <w:pPr>
        <w:pStyle w:val="3"/>
        <w:ind w:left="23" w:firstLine="72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3.8.2. В случаях недостоверности </w:t>
      </w:r>
      <w:proofErr w:type="gramStart"/>
      <w:r>
        <w:rPr>
          <w:color w:val="000000"/>
          <w:sz w:val="28"/>
          <w:szCs w:val="28"/>
        </w:rPr>
        <w:t>сведений, содержащихся в представленных документах или отсутствия у заявителя права на первоочередное или внеочередное получение места в Учреждении ребенку предоставляется</w:t>
      </w:r>
      <w:proofErr w:type="gramEnd"/>
      <w:r>
        <w:rPr>
          <w:color w:val="000000"/>
          <w:sz w:val="28"/>
          <w:szCs w:val="28"/>
        </w:rPr>
        <w:t xml:space="preserve"> место на общих основаниях.</w:t>
      </w:r>
    </w:p>
    <w:p w:rsidR="000215A7" w:rsidRDefault="000215A7" w:rsidP="000215A7">
      <w:pPr>
        <w:pStyle w:val="3"/>
        <w:ind w:left="23" w:firstLine="72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3.8.3. Решение о внеочередном или первоочередном предоставлении ребенку места в Учреждении либо об отказе таком предоставлении принимается по результатам рассмотрения заявления и необходимых документов не позднее 30 рабочих дней со дня поступления в Учреждение, о чем родителю (законному представителю) направляется соответствующее уведомление. Уведомление направляется в день принятия решения.</w:t>
      </w:r>
      <w:r>
        <w:rPr>
          <w:color w:val="000000"/>
          <w:sz w:val="28"/>
          <w:szCs w:val="28"/>
        </w:rPr>
        <w:br/>
        <w:t>В уведомлении об отказе во внеочередном или первоочередном предоставлении ребенку места в Учреждении указываются причины отказа.</w:t>
      </w:r>
    </w:p>
    <w:p w:rsidR="000215A7" w:rsidRDefault="000215A7" w:rsidP="000215A7">
      <w:pPr>
        <w:pStyle w:val="3"/>
        <w:ind w:left="23" w:firstLine="72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lastRenderedPageBreak/>
        <w:t>3.9. После приема документов, указанных в пункте 3.2 настоящих Правил, Учреждение заключает договор об образовании по образовательным программам дошкольного образования с родителями (законными представителями) ребенка (далее - договор).</w:t>
      </w:r>
      <w:r>
        <w:rPr>
          <w:color w:val="000000"/>
          <w:sz w:val="28"/>
          <w:szCs w:val="28"/>
        </w:rPr>
        <w:br/>
        <w:t>Дети, родители (законные представители) которых не представили необходимые для приема документы, остаются на учете детей, нуждающихся в предоставлении места в Учреждении. Место в Учреждении ребенку предоставляется при освобождении мест в соответствующей возрастной группе в течение года.</w:t>
      </w:r>
    </w:p>
    <w:p w:rsidR="000215A7" w:rsidRDefault="000215A7" w:rsidP="000215A7">
      <w:pPr>
        <w:pStyle w:val="3"/>
        <w:spacing w:before="80" w:beforeAutospacing="0" w:after="0" w:afterAutospacing="0" w:line="322" w:lineRule="atLeast"/>
        <w:ind w:left="23" w:firstLine="72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3.10. Прием в Учреждение оформляется приказом руководителя Учреждения. Приказ о зачислении ребенка в Учреждение издается руководителем учреждения в течение трех рабочих дней после заключения договора.</w:t>
      </w:r>
      <w:r>
        <w:rPr>
          <w:color w:val="000000"/>
          <w:sz w:val="28"/>
          <w:szCs w:val="28"/>
        </w:rPr>
        <w:br/>
        <w:t>Приказ в трехдневный срок после издания размещается на информационном стенде Учреждения и на официальном сайте учреждения в сети Интернет.</w:t>
      </w:r>
    </w:p>
    <w:p w:rsidR="000215A7" w:rsidRDefault="000215A7" w:rsidP="000215A7">
      <w:pPr>
        <w:pStyle w:val="3"/>
        <w:spacing w:before="80" w:beforeAutospacing="0" w:after="0" w:afterAutospacing="0" w:line="322" w:lineRule="atLeast"/>
        <w:ind w:left="23" w:firstLine="72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3.11. При приёме детей Учреждение обязано ознакомить родителей (законных представителей) со следующими документами:</w:t>
      </w:r>
      <w:r>
        <w:rPr>
          <w:color w:val="000000"/>
          <w:sz w:val="28"/>
          <w:szCs w:val="28"/>
        </w:rPr>
        <w:br/>
        <w:t>а) Уставом;</w:t>
      </w:r>
      <w:r>
        <w:rPr>
          <w:color w:val="000000"/>
          <w:sz w:val="28"/>
          <w:szCs w:val="28"/>
        </w:rPr>
        <w:br/>
        <w:t>б) свидетельством о государственной регистрации юридического лица:</w:t>
      </w:r>
      <w:r>
        <w:rPr>
          <w:color w:val="000000"/>
          <w:sz w:val="28"/>
          <w:szCs w:val="28"/>
        </w:rPr>
        <w:br/>
        <w:t xml:space="preserve">в) лицензией на </w:t>
      </w:r>
      <w:proofErr w:type="gramStart"/>
      <w:r>
        <w:rPr>
          <w:color w:val="000000"/>
          <w:sz w:val="28"/>
          <w:szCs w:val="28"/>
        </w:rPr>
        <w:t>право ведения</w:t>
      </w:r>
      <w:proofErr w:type="gramEnd"/>
      <w:r>
        <w:rPr>
          <w:color w:val="000000"/>
          <w:sz w:val="28"/>
          <w:szCs w:val="28"/>
        </w:rPr>
        <w:t xml:space="preserve"> образовательной деятельности:</w:t>
      </w:r>
      <w:r>
        <w:rPr>
          <w:color w:val="000000"/>
          <w:sz w:val="28"/>
          <w:szCs w:val="28"/>
        </w:rPr>
        <w:br/>
        <w:t>г) основными образовательными программами, реализуемыми Учреждением;</w:t>
      </w:r>
      <w:r>
        <w:rPr>
          <w:color w:val="000000"/>
          <w:sz w:val="28"/>
          <w:szCs w:val="28"/>
        </w:rPr>
        <w:br/>
        <w:t>д) другими документами, регламентирующими организацию и осуществление образовательной деятельности, права и обязанности воспитанников.</w:t>
      </w:r>
      <w:r>
        <w:rPr>
          <w:color w:val="000000"/>
          <w:sz w:val="28"/>
          <w:szCs w:val="28"/>
        </w:rPr>
        <w:br/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  <w:r>
        <w:rPr>
          <w:color w:val="000000"/>
          <w:sz w:val="28"/>
          <w:szCs w:val="28"/>
        </w:rPr>
        <w:br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0215A7" w:rsidRDefault="000215A7" w:rsidP="000215A7">
      <w:pPr>
        <w:pStyle w:val="3"/>
        <w:spacing w:before="80" w:beforeAutospacing="0" w:after="0" w:afterAutospacing="0" w:line="322" w:lineRule="atLeast"/>
        <w:ind w:left="23" w:firstLine="72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3.12. В приеме в Учреждение может быть отказано только по причине отсутствия в ней свободных мест, за исключением случаев, предусмотренных  статьей 88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  <w:sz w:val="28"/>
            <w:szCs w:val="28"/>
          </w:rPr>
          <w:t>2012 г</w:t>
        </w:r>
      </w:smartTag>
      <w:r>
        <w:rPr>
          <w:color w:val="000000"/>
          <w:sz w:val="28"/>
          <w:szCs w:val="28"/>
        </w:rPr>
        <w:t xml:space="preserve">. № 273-ФЗ «Об образовании в Российской Федерации». 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</w:t>
      </w:r>
      <w:proofErr w:type="gramStart"/>
      <w:r>
        <w:rPr>
          <w:color w:val="000000"/>
          <w:sz w:val="28"/>
          <w:szCs w:val="28"/>
        </w:rPr>
        <w:t>самоуправления</w:t>
      </w:r>
      <w:proofErr w:type="gramEnd"/>
      <w:r>
        <w:rPr>
          <w:color w:val="000000"/>
          <w:sz w:val="28"/>
          <w:szCs w:val="28"/>
        </w:rPr>
        <w:t xml:space="preserve"> осуществляющий управление в сфере образования.</w:t>
      </w:r>
    </w:p>
    <w:p w:rsidR="000215A7" w:rsidRDefault="000215A7" w:rsidP="000215A7">
      <w:pPr>
        <w:shd w:val="clear" w:color="auto" w:fill="FFFFFF"/>
        <w:spacing w:before="240"/>
        <w:ind w:left="23" w:firstLine="720"/>
        <w:rPr>
          <w:color w:val="000000"/>
        </w:rPr>
      </w:pPr>
      <w:r>
        <w:rPr>
          <w:rStyle w:val="a3"/>
          <w:color w:val="000000"/>
          <w:sz w:val="28"/>
          <w:szCs w:val="28"/>
        </w:rPr>
        <w:lastRenderedPageBreak/>
        <w:t>4. Порядок комплектования Учреждения</w:t>
      </w:r>
    </w:p>
    <w:p w:rsidR="000215A7" w:rsidRDefault="000215A7" w:rsidP="000215A7">
      <w:pPr>
        <w:pStyle w:val="3"/>
        <w:spacing w:line="322" w:lineRule="atLeast"/>
        <w:ind w:left="23" w:firstLine="72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4.1. Учебный год в Учреждении начинается с 1 сентября в соответствии с учебным планом и основной общеобразовательной программой дошкольного образования.</w:t>
      </w:r>
      <w:r>
        <w:rPr>
          <w:color w:val="000000"/>
          <w:sz w:val="28"/>
          <w:szCs w:val="28"/>
        </w:rPr>
        <w:br/>
        <w:t>Комплектование Учреждения на новый учебный год производится в сроки с 01 июня по 30 июня ежегодно из числа детей следующих категорий родителей (законных представителей):</w:t>
      </w:r>
      <w:r>
        <w:rPr>
          <w:color w:val="000000"/>
          <w:sz w:val="28"/>
          <w:szCs w:val="28"/>
        </w:rPr>
        <w:br/>
        <w:t>- имеющих право на внеочередное зачисление ребенка в Учреждение;</w:t>
      </w:r>
      <w:r>
        <w:rPr>
          <w:color w:val="000000"/>
          <w:sz w:val="28"/>
          <w:szCs w:val="28"/>
        </w:rPr>
        <w:br/>
        <w:t>- имеющих право на первоочередное зачисление ребенка в Учреждение;</w:t>
      </w:r>
      <w:r>
        <w:rPr>
          <w:color w:val="000000"/>
          <w:sz w:val="28"/>
          <w:szCs w:val="28"/>
        </w:rPr>
        <w:br/>
        <w:t>- проживающих на территории села.</w:t>
      </w:r>
    </w:p>
    <w:p w:rsidR="000215A7" w:rsidRDefault="000215A7" w:rsidP="000215A7">
      <w:pPr>
        <w:pStyle w:val="3"/>
        <w:spacing w:before="80" w:beforeAutospacing="0" w:after="0" w:afterAutospacing="0" w:line="322" w:lineRule="atLeast"/>
        <w:ind w:left="23" w:firstLine="72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4.2. В случае наличия в Учреждении свободных мест доукомплектование Учреждения осуществляется за счет всех граждан, имеющих право на получение дошкольного образования, в соответствии с установленной очередностью.</w:t>
      </w:r>
      <w:r>
        <w:rPr>
          <w:color w:val="000000"/>
          <w:sz w:val="28"/>
          <w:szCs w:val="28"/>
        </w:rPr>
        <w:br/>
        <w:t>Прием на свободные места в Учреждение осуществляется в течение всего календарного года.</w:t>
      </w:r>
    </w:p>
    <w:p w:rsidR="000215A7" w:rsidRDefault="000215A7" w:rsidP="000215A7">
      <w:pPr>
        <w:pStyle w:val="3"/>
        <w:spacing w:before="80" w:beforeAutospacing="0" w:after="0" w:afterAutospacing="0" w:line="322" w:lineRule="atLeast"/>
        <w:ind w:left="23" w:firstLine="72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4.3. Родители (законные представители), дети которых имеют право в соответствии с электронной базой данных на зачисление в Учреждение, уведомляются об этом руководителем Учреждения. Форма уведомления может быть устная, письменная (в том числе электронная).</w:t>
      </w:r>
    </w:p>
    <w:p w:rsidR="000215A7" w:rsidRDefault="000215A7" w:rsidP="000215A7">
      <w:pPr>
        <w:pStyle w:val="3"/>
        <w:spacing w:before="80" w:beforeAutospacing="0" w:after="0" w:afterAutospacing="0" w:line="322" w:lineRule="atLeast"/>
        <w:ind w:left="23" w:firstLine="72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4.4. </w:t>
      </w:r>
      <w:proofErr w:type="gramStart"/>
      <w:r>
        <w:rPr>
          <w:color w:val="000000"/>
          <w:sz w:val="28"/>
          <w:szCs w:val="28"/>
        </w:rPr>
        <w:t>Если в течение 15 календарных дней с момента отправки уведомления в письменной форме родитель (законный представитель) не обратился в Учреждение с заявлением о зачислении ребенка в Учреждение в порядке, предусмотренном п.3.2 настоящих Правил, руководитель Учреждения вправе предложить зачисление родителю (законному представителю), номер очереди ребенка которого следующий в электронной базе данных.</w:t>
      </w:r>
      <w:proofErr w:type="gramEnd"/>
    </w:p>
    <w:p w:rsidR="000215A7" w:rsidRDefault="000215A7" w:rsidP="000215A7">
      <w:pPr>
        <w:pStyle w:val="3"/>
        <w:spacing w:before="80" w:beforeAutospacing="0" w:after="0" w:afterAutospacing="0" w:line="322" w:lineRule="atLeast"/>
        <w:ind w:left="23" w:firstLine="72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4.5. Количество групп в Учреждении определяется исходя из их предельной наполняемости.</w:t>
      </w:r>
    </w:p>
    <w:p w:rsidR="000215A7" w:rsidRDefault="000215A7" w:rsidP="000215A7">
      <w:pPr>
        <w:pStyle w:val="3"/>
        <w:spacing w:before="80" w:beforeAutospacing="0" w:after="0" w:afterAutospacing="0" w:line="322" w:lineRule="atLeast"/>
        <w:ind w:left="23" w:firstLine="72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4.6. Предельная наполняемость групп Учреждения устанавливается в соответствии с «Санитарно-эпидемиологическими требованиями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№ 26 от 15.05.2013 (СанПиН 2.4.1.30490-13).</w:t>
      </w:r>
    </w:p>
    <w:p w:rsidR="000215A7" w:rsidRDefault="000215A7" w:rsidP="000215A7">
      <w:pPr>
        <w:pStyle w:val="3"/>
        <w:spacing w:before="80" w:beforeAutospacing="0" w:after="0" w:afterAutospacing="0" w:line="322" w:lineRule="atLeast"/>
        <w:ind w:left="23" w:firstLine="72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4.7. Контингент воспитанников формируется в соответствии с их возрастом.</w:t>
      </w:r>
    </w:p>
    <w:p w:rsidR="000215A7" w:rsidRDefault="000215A7" w:rsidP="000215A7"/>
    <w:p w:rsidR="000215A7" w:rsidRDefault="000215A7" w:rsidP="000215A7"/>
    <w:p w:rsidR="00000000" w:rsidRDefault="000215A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215A7"/>
    <w:rsid w:val="0002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"/>
    <w:basedOn w:val="a"/>
    <w:rsid w:val="0002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0215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2434</Words>
  <Characters>13880</Characters>
  <Application>Microsoft Office Word</Application>
  <DocSecurity>0</DocSecurity>
  <Lines>115</Lines>
  <Paragraphs>32</Paragraphs>
  <ScaleCrop>false</ScaleCrop>
  <Company>Reanimator Extreme Edition</Company>
  <LinksUpToDate>false</LinksUpToDate>
  <CharactersWithSpaces>16282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ZX</cp:lastModifiedBy>
  <cp:revision>2</cp:revision>
  <dcterms:created xsi:type="dcterms:W3CDTF">2019-11-29T05:22:00Z</dcterms:created>
  <dcterms:modified xsi:type="dcterms:W3CDTF">2019-11-29T05:23:00Z</dcterms:modified>
</cp:coreProperties>
</file>